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C6" w:rsidRPr="00B67945" w:rsidRDefault="003D2CC6" w:rsidP="00DA02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7945">
        <w:rPr>
          <w:rFonts w:ascii="Times New Roman" w:hAnsi="Times New Roman" w:cs="Times New Roman"/>
          <w:b/>
          <w:sz w:val="28"/>
          <w:szCs w:val="28"/>
        </w:rPr>
        <w:t>Международный де</w:t>
      </w:r>
      <w:r w:rsidR="00DA0256">
        <w:rPr>
          <w:rFonts w:ascii="Times New Roman" w:hAnsi="Times New Roman" w:cs="Times New Roman"/>
          <w:b/>
          <w:sz w:val="28"/>
          <w:szCs w:val="28"/>
        </w:rPr>
        <w:t>нь по противодействию коррупции</w:t>
      </w:r>
    </w:p>
    <w:bookmarkEnd w:id="0"/>
    <w:p w:rsidR="003D2CC6" w:rsidRDefault="003D2CC6" w:rsidP="003D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sz w:val="28"/>
          <w:szCs w:val="28"/>
        </w:rPr>
        <w:t xml:space="preserve">С целью создания атмосферы нетерпимости к коррупционным проявлениям и популяризации антикоррупционных ценностей учрежден </w:t>
      </w:r>
      <w:r w:rsidRPr="000605C8">
        <w:rPr>
          <w:rFonts w:ascii="Times New Roman" w:hAnsi="Times New Roman" w:cs="Times New Roman"/>
          <w:b/>
          <w:sz w:val="28"/>
          <w:szCs w:val="28"/>
        </w:rPr>
        <w:t>Международный день борьбы с коррупцией (</w:t>
      </w:r>
      <w:proofErr w:type="spellStart"/>
      <w:r w:rsidRPr="000605C8">
        <w:rPr>
          <w:rFonts w:ascii="Times New Roman" w:hAnsi="Times New Roman" w:cs="Times New Roman"/>
          <w:b/>
          <w:sz w:val="28"/>
          <w:szCs w:val="28"/>
        </w:rPr>
        <w:t>International</w:t>
      </w:r>
      <w:proofErr w:type="spellEnd"/>
      <w:r w:rsidRPr="000605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5C8">
        <w:rPr>
          <w:rFonts w:ascii="Times New Roman" w:hAnsi="Times New Roman" w:cs="Times New Roman"/>
          <w:b/>
          <w:sz w:val="28"/>
          <w:szCs w:val="28"/>
        </w:rPr>
        <w:t>Anti-Corruption</w:t>
      </w:r>
      <w:proofErr w:type="spellEnd"/>
      <w:r w:rsidRPr="000605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5C8">
        <w:rPr>
          <w:rFonts w:ascii="Times New Roman" w:hAnsi="Times New Roman" w:cs="Times New Roman"/>
          <w:b/>
          <w:sz w:val="28"/>
          <w:szCs w:val="28"/>
        </w:rPr>
        <w:t>Day</w:t>
      </w:r>
      <w:proofErr w:type="spellEnd"/>
      <w:r w:rsidRPr="000605C8">
        <w:rPr>
          <w:rFonts w:ascii="Times New Roman" w:hAnsi="Times New Roman" w:cs="Times New Roman"/>
          <w:b/>
          <w:sz w:val="28"/>
          <w:szCs w:val="28"/>
        </w:rPr>
        <w:t>)</w:t>
      </w:r>
      <w:r w:rsidRPr="000605C8">
        <w:rPr>
          <w:rFonts w:ascii="Times New Roman" w:hAnsi="Times New Roman" w:cs="Times New Roman"/>
          <w:sz w:val="28"/>
          <w:szCs w:val="28"/>
        </w:rPr>
        <w:t>.</w:t>
      </w:r>
      <w:r w:rsidRPr="00B67945">
        <w:rPr>
          <w:rFonts w:ascii="Times New Roman" w:hAnsi="Times New Roman" w:cs="Times New Roman"/>
          <w:sz w:val="28"/>
          <w:szCs w:val="28"/>
        </w:rPr>
        <w:t xml:space="preserve"> Ежегодно, начиная с 2005 года, </w:t>
      </w:r>
      <w:r w:rsidRPr="000605C8">
        <w:rPr>
          <w:rFonts w:ascii="Times New Roman" w:hAnsi="Times New Roman" w:cs="Times New Roman"/>
          <w:b/>
          <w:sz w:val="28"/>
          <w:szCs w:val="28"/>
        </w:rPr>
        <w:t>9 декабря</w:t>
      </w:r>
      <w:r w:rsidRPr="00B67945">
        <w:rPr>
          <w:rFonts w:ascii="Times New Roman" w:hAnsi="Times New Roman" w:cs="Times New Roman"/>
          <w:sz w:val="28"/>
          <w:szCs w:val="28"/>
        </w:rPr>
        <w:t xml:space="preserve"> население всех стран-участниц ООН, которые ратифицировали Конвенцию ООН против коррупции, отмечают Международный день борьбы с коррупцией. В этот день во многих странах мира проходят демонстрации, встречи, конференции, семинары и другие мероприятия, приуроченные к Международному дню борьбы с коррупцией.</w:t>
      </w:r>
    </w:p>
    <w:p w:rsidR="003D2CC6" w:rsidRPr="00C75B17" w:rsidRDefault="003D2CC6" w:rsidP="003D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является серьезнейшей проблемой современного общества, затрагивающая процессы, протекающие во всех странах мира. Коррупция</w:t>
      </w:r>
      <w:r w:rsidRPr="00FE1557">
        <w:rPr>
          <w:rFonts w:ascii="Times New Roman" w:hAnsi="Times New Roman" w:cs="Times New Roman"/>
          <w:sz w:val="28"/>
          <w:szCs w:val="28"/>
        </w:rPr>
        <w:t xml:space="preserve"> замедляет экономическое развитие общества и подрывает государственный устой</w:t>
      </w:r>
      <w:r>
        <w:rPr>
          <w:rFonts w:ascii="Times New Roman" w:hAnsi="Times New Roman" w:cs="Times New Roman"/>
          <w:sz w:val="28"/>
          <w:szCs w:val="28"/>
        </w:rPr>
        <w:t>. Поэтому очевидно, что с</w:t>
      </w:r>
      <w:r w:rsidRPr="00FE1557">
        <w:rPr>
          <w:rFonts w:ascii="Times New Roman" w:hAnsi="Times New Roman" w:cs="Times New Roman"/>
          <w:sz w:val="28"/>
          <w:szCs w:val="28"/>
        </w:rPr>
        <w:t xml:space="preserve"> таким сложным социальным, экономическим и политическим явлением необходимо активно бороться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03E" w:rsidRDefault="0076403E" w:rsidP="003D2C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CC6" w:rsidRPr="00B67945" w:rsidRDefault="003D2CC6" w:rsidP="003D2C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Борьба с коррупцией:</w:t>
      </w:r>
    </w:p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 xml:space="preserve">Создает благоприятные условия для социально-экономического развития. </w:t>
      </w:r>
      <w:r w:rsidRPr="00B67945">
        <w:rPr>
          <w:rFonts w:ascii="Times New Roman" w:hAnsi="Times New Roman" w:cs="Times New Roman"/>
          <w:sz w:val="28"/>
          <w:szCs w:val="28"/>
        </w:rPr>
        <w:t>Предприятиям, как малым, так и крупным, легче осуществлять свою коммерческую деятельность, если при этом им не приходится платить искусственные «коррупционные» налоги.</w:t>
      </w:r>
    </w:p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Обеспечивает рост как внутренних, так и иностранных инвестиций.</w:t>
      </w:r>
      <w:r w:rsidRPr="00B67945">
        <w:rPr>
          <w:rFonts w:ascii="Times New Roman" w:hAnsi="Times New Roman" w:cs="Times New Roman"/>
          <w:sz w:val="28"/>
          <w:szCs w:val="28"/>
        </w:rPr>
        <w:t xml:space="preserve"> Инвесторы с большей готовностью вкладывают средства в те страны, в которых, по их мнению, средства не перетекают в карманы коррумпированных должностных лиц.</w:t>
      </w:r>
    </w:p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Обеспечивает поддержку демократии.</w:t>
      </w:r>
      <w:r w:rsidRPr="00B67945">
        <w:rPr>
          <w:rFonts w:ascii="Times New Roman" w:hAnsi="Times New Roman" w:cs="Times New Roman"/>
          <w:sz w:val="28"/>
          <w:szCs w:val="28"/>
        </w:rPr>
        <w:t xml:space="preserve"> Страны, успешно противодействующие коррупции, обладают, по мнению их граждан, намного большей легитимностью, обеспечивают стабильность и внушают доверие.</w:t>
      </w:r>
    </w:p>
    <w:p w:rsidR="003D2CC6" w:rsidRPr="00B67945" w:rsidRDefault="003D2CC6" w:rsidP="003D2C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945">
        <w:rPr>
          <w:rFonts w:ascii="Times New Roman" w:hAnsi="Times New Roman" w:cs="Times New Roman"/>
          <w:b/>
          <w:sz w:val="28"/>
          <w:szCs w:val="28"/>
        </w:rPr>
        <w:t>Создает атмосферу законности.</w:t>
      </w:r>
      <w:r w:rsidRPr="00B67945">
        <w:rPr>
          <w:rFonts w:ascii="Times New Roman" w:hAnsi="Times New Roman" w:cs="Times New Roman"/>
          <w:sz w:val="28"/>
          <w:szCs w:val="28"/>
        </w:rPr>
        <w:t xml:space="preserve"> Граждане и коммерческие предприятия убеждены в способности своих правовых институтов разрешать споры на справедливой и честной основе и защищать права человека.</w:t>
      </w:r>
    </w:p>
    <w:p w:rsidR="003D2CC6" w:rsidRPr="00FE1557" w:rsidRDefault="003D2CC6" w:rsidP="008D4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совместными усилиями мы сможем пресечь коррупционные проявления в обществе и полностью искоренить коррупцию!</w:t>
      </w:r>
    </w:p>
    <w:p w:rsidR="003D2CC6" w:rsidRPr="008D4E03" w:rsidRDefault="003D2CC6" w:rsidP="008D4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357" w:rsidRDefault="00C95357"/>
    <w:sectPr w:rsidR="00C95357" w:rsidSect="001C613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C6"/>
    <w:rsid w:val="000605C8"/>
    <w:rsid w:val="003D2CC6"/>
    <w:rsid w:val="0076403E"/>
    <w:rsid w:val="008D4E03"/>
    <w:rsid w:val="00C95357"/>
    <w:rsid w:val="00D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09FA"/>
  <w15:chartTrackingRefBased/>
  <w15:docId w15:val="{9589E911-4CA6-4997-947D-A6A87A6C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2019-05-21T13:27:00Z</dcterms:created>
  <dcterms:modified xsi:type="dcterms:W3CDTF">2020-04-01T07:28:00Z</dcterms:modified>
</cp:coreProperties>
</file>